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BC8" w:rsidRPr="001F3BC8" w:rsidRDefault="001F3BC8" w:rsidP="001F3BC8">
      <w:pPr>
        <w:shd w:val="clear" w:color="auto" w:fill="FFFFFF"/>
        <w:spacing w:before="100" w:beforeAutospacing="1" w:after="100" w:afterAutospacing="1" w:line="488" w:lineRule="atLeast"/>
        <w:jc w:val="center"/>
        <w:outlineLvl w:val="0"/>
        <w:rPr>
          <w:rFonts w:ascii="Verdana" w:eastAsia="Times New Roman" w:hAnsi="Verdana" w:cs="Times New Roman"/>
          <w:b/>
          <w:bCs/>
          <w:color w:val="333333"/>
          <w:kern w:val="36"/>
          <w:sz w:val="48"/>
          <w:szCs w:val="48"/>
          <w:lang w:eastAsia="ru-RU"/>
        </w:rPr>
      </w:pPr>
      <w:r w:rsidRPr="001F3BC8">
        <w:rPr>
          <w:rFonts w:ascii="Verdana" w:eastAsia="Times New Roman" w:hAnsi="Verdana" w:cs="Times New Roman"/>
          <w:b/>
          <w:bCs/>
          <w:color w:val="3399FF"/>
          <w:kern w:val="36"/>
          <w:sz w:val="48"/>
          <w:szCs w:val="48"/>
          <w:lang w:eastAsia="ru-RU"/>
        </w:rPr>
        <w:t>История Дома технического творчества</w:t>
      </w:r>
    </w:p>
    <w:p w:rsidR="001F3BC8" w:rsidRPr="001F3BC8" w:rsidRDefault="001F3BC8" w:rsidP="001F3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C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333" stroked="f"/>
        </w:pict>
      </w:r>
    </w:p>
    <w:p w:rsidR="001F3BC8" w:rsidRPr="001F3BC8" w:rsidRDefault="001F3BC8" w:rsidP="001F3B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1F3BC8">
        <w:rPr>
          <w:rFonts w:ascii="Verdana" w:eastAsia="Times New Roman" w:hAnsi="Verdana" w:cs="Times New Roman"/>
          <w:color w:val="3399FF"/>
          <w:sz w:val="20"/>
          <w:szCs w:val="20"/>
          <w:lang w:eastAsia="ru-RU"/>
        </w:rPr>
        <w:t>   Дом технического творчества был открыт в марте 1993 года и поначалу располагался в старом здании почты. А в 1995 году юные техники переехали в двухэтажное здание  школы – интерната.</w:t>
      </w:r>
    </w:p>
    <w:p w:rsidR="001F3BC8" w:rsidRPr="001F3BC8" w:rsidRDefault="001F3BC8" w:rsidP="001F3B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1F3BC8">
        <w:rPr>
          <w:rFonts w:ascii="Verdana" w:eastAsia="Times New Roman" w:hAnsi="Verdana" w:cs="Times New Roman"/>
          <w:color w:val="3399FF"/>
          <w:sz w:val="20"/>
          <w:szCs w:val="20"/>
          <w:lang w:eastAsia="ru-RU"/>
        </w:rPr>
        <w:t>  Всего несколько кружков технической направленности, открытых в Доме технического творчества, дали старт техническому движению в нашем районе. Первые немногочисленные творческие объединения представляли собой широкое поле для деятельности: у мальчишек появилась возможность конструировать модели самолетов, машин и радиоприемников, заниматься фотоделом и радиоспортом, а главным занятием были картинги. Для многих из них знания, полученные на занятиях в кружках, стали путевкой в жизнь.</w:t>
      </w:r>
    </w:p>
    <w:p w:rsidR="001F3BC8" w:rsidRPr="001F3BC8" w:rsidRDefault="001F3BC8" w:rsidP="001F3B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1F3BC8">
        <w:rPr>
          <w:rFonts w:ascii="Verdana" w:eastAsia="Times New Roman" w:hAnsi="Verdana" w:cs="Times New Roman"/>
          <w:color w:val="3399FF"/>
          <w:sz w:val="20"/>
          <w:szCs w:val="20"/>
          <w:lang w:eastAsia="ru-RU"/>
        </w:rPr>
        <w:t>     В 2005-2006 учебном году была открыта кузня, что явилась настоящим подспорьем в работе не только для картингистов, но и для всего Дома технического творчества в целом. Созданы 2 творческих объединения – это «</w:t>
      </w:r>
      <w:proofErr w:type="spellStart"/>
      <w:r w:rsidRPr="001F3BC8">
        <w:rPr>
          <w:rFonts w:ascii="Verdana" w:eastAsia="Times New Roman" w:hAnsi="Verdana" w:cs="Times New Roman"/>
          <w:color w:val="3399FF"/>
          <w:sz w:val="20"/>
          <w:szCs w:val="20"/>
          <w:lang w:eastAsia="ru-RU"/>
        </w:rPr>
        <w:t>Автомотоконструирование</w:t>
      </w:r>
      <w:proofErr w:type="spellEnd"/>
      <w:r w:rsidRPr="001F3BC8">
        <w:rPr>
          <w:rFonts w:ascii="Verdana" w:eastAsia="Times New Roman" w:hAnsi="Verdana" w:cs="Times New Roman"/>
          <w:color w:val="3399FF"/>
          <w:sz w:val="20"/>
          <w:szCs w:val="20"/>
          <w:lang w:eastAsia="ru-RU"/>
        </w:rPr>
        <w:t>» и «Народные промыслы».</w:t>
      </w:r>
    </w:p>
    <w:p w:rsidR="001F3BC8" w:rsidRPr="001F3BC8" w:rsidRDefault="001F3BC8" w:rsidP="001F3B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1F3BC8">
        <w:rPr>
          <w:rFonts w:ascii="Verdana" w:eastAsia="Times New Roman" w:hAnsi="Verdana" w:cs="Times New Roman"/>
          <w:color w:val="3399FF"/>
          <w:sz w:val="20"/>
          <w:szCs w:val="20"/>
          <w:lang w:eastAsia="ru-RU"/>
        </w:rPr>
        <w:t>   С какими же результатами Дом технического творчества подходит к своему юбилею:</w:t>
      </w:r>
    </w:p>
    <w:p w:rsidR="001F3BC8" w:rsidRPr="001F3BC8" w:rsidRDefault="001F3BC8" w:rsidP="001F3B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1F3BC8">
        <w:rPr>
          <w:rFonts w:ascii="Verdana" w:eastAsia="Times New Roman" w:hAnsi="Verdana" w:cs="Times New Roman"/>
          <w:color w:val="3399FF"/>
          <w:sz w:val="20"/>
          <w:szCs w:val="20"/>
          <w:lang w:eastAsia="ru-RU"/>
        </w:rPr>
        <w:t>  - Дом технического творчества является учреждением дополнительного образования детей, имея полное право на эту деятельность (бессрочная лицензия). Сегодня Дом технического творчества – это многопрофильное учреждение дополнительного образования детей, это детская страна со своими радостями и переживаниями, где ведутся занятия по различным направлениям научного, технического и художественно-эстетического творчества в творческих объединениях.</w:t>
      </w:r>
    </w:p>
    <w:p w:rsidR="001F3BC8" w:rsidRPr="001F3BC8" w:rsidRDefault="001F3BC8" w:rsidP="001F3B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1F3BC8">
        <w:rPr>
          <w:rFonts w:ascii="Verdana" w:eastAsia="Times New Roman" w:hAnsi="Verdana" w:cs="Times New Roman"/>
          <w:color w:val="3399FF"/>
          <w:sz w:val="20"/>
          <w:szCs w:val="20"/>
          <w:lang w:eastAsia="ru-RU"/>
        </w:rPr>
        <w:t>  - Ежегодно в Доме технического творчества занимаются более 600 детей от 6 до 18 лет.</w:t>
      </w:r>
    </w:p>
    <w:p w:rsidR="001F3BC8" w:rsidRPr="001F3BC8" w:rsidRDefault="001F3BC8" w:rsidP="001F3B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1F3BC8">
        <w:rPr>
          <w:rFonts w:ascii="Verdana" w:eastAsia="Times New Roman" w:hAnsi="Verdana" w:cs="Times New Roman"/>
          <w:color w:val="3399FF"/>
          <w:sz w:val="20"/>
          <w:szCs w:val="20"/>
          <w:lang w:eastAsia="ru-RU"/>
        </w:rPr>
        <w:t>  - В Доме технического творчества работает 19 творческих объединений по 4 направленностям:</w:t>
      </w:r>
    </w:p>
    <w:p w:rsidR="001F3BC8" w:rsidRPr="001F3BC8" w:rsidRDefault="001F3BC8" w:rsidP="001F3B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1F3BC8">
        <w:rPr>
          <w:rFonts w:ascii="Verdana" w:eastAsia="Times New Roman" w:hAnsi="Verdana" w:cs="Times New Roman"/>
          <w:color w:val="3399FF"/>
          <w:sz w:val="20"/>
          <w:szCs w:val="20"/>
          <w:lang w:eastAsia="ru-RU"/>
        </w:rPr>
        <w:t>       • техническое;</w:t>
      </w:r>
    </w:p>
    <w:p w:rsidR="001F3BC8" w:rsidRPr="001F3BC8" w:rsidRDefault="001F3BC8" w:rsidP="001F3B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1F3BC8">
        <w:rPr>
          <w:rFonts w:ascii="Verdana" w:eastAsia="Times New Roman" w:hAnsi="Verdana" w:cs="Times New Roman"/>
          <w:color w:val="3399FF"/>
          <w:sz w:val="20"/>
          <w:szCs w:val="20"/>
          <w:lang w:eastAsia="ru-RU"/>
        </w:rPr>
        <w:t>       • социально-педагогическое;</w:t>
      </w:r>
    </w:p>
    <w:p w:rsidR="001F3BC8" w:rsidRPr="001F3BC8" w:rsidRDefault="001F3BC8" w:rsidP="001F3B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1F3BC8">
        <w:rPr>
          <w:rFonts w:ascii="Verdana" w:eastAsia="Times New Roman" w:hAnsi="Verdana" w:cs="Times New Roman"/>
          <w:color w:val="3399FF"/>
          <w:sz w:val="20"/>
          <w:szCs w:val="20"/>
          <w:lang w:eastAsia="ru-RU"/>
        </w:rPr>
        <w:t>       • художественное;</w:t>
      </w:r>
    </w:p>
    <w:p w:rsidR="001F3BC8" w:rsidRPr="001F3BC8" w:rsidRDefault="001F3BC8" w:rsidP="001F3B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1F3BC8">
        <w:rPr>
          <w:rFonts w:ascii="Verdana" w:eastAsia="Times New Roman" w:hAnsi="Verdana" w:cs="Times New Roman"/>
          <w:color w:val="3399FF"/>
          <w:sz w:val="20"/>
          <w:szCs w:val="20"/>
          <w:lang w:eastAsia="ru-RU"/>
        </w:rPr>
        <w:t>       • естественнонаучное.</w:t>
      </w:r>
    </w:p>
    <w:p w:rsidR="001F3BC8" w:rsidRPr="001F3BC8" w:rsidRDefault="001F3BC8" w:rsidP="001F3B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1F3BC8">
        <w:rPr>
          <w:rFonts w:ascii="Verdana" w:eastAsia="Times New Roman" w:hAnsi="Verdana" w:cs="Times New Roman"/>
          <w:color w:val="3399FF"/>
          <w:sz w:val="20"/>
          <w:szCs w:val="20"/>
          <w:lang w:eastAsia="ru-RU"/>
        </w:rPr>
        <w:t> Педагогический коллектив состоит из 16 педагогов дополнительного образования.</w:t>
      </w:r>
    </w:p>
    <w:p w:rsidR="001F3BC8" w:rsidRPr="001F3BC8" w:rsidRDefault="001F3BC8" w:rsidP="001F3B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1F3BC8">
        <w:rPr>
          <w:rFonts w:ascii="Verdana" w:eastAsia="Times New Roman" w:hAnsi="Verdana" w:cs="Times New Roman"/>
          <w:color w:val="3399FF"/>
          <w:sz w:val="20"/>
          <w:szCs w:val="20"/>
          <w:lang w:eastAsia="ru-RU"/>
        </w:rPr>
        <w:t xml:space="preserve"> Для нашего района Дом технического творчества является поистине уникальным. А уникальность его заключается в том, что основная масса </w:t>
      </w:r>
      <w:proofErr w:type="gramStart"/>
      <w:r w:rsidRPr="001F3BC8">
        <w:rPr>
          <w:rFonts w:ascii="Verdana" w:eastAsia="Times New Roman" w:hAnsi="Verdana" w:cs="Times New Roman"/>
          <w:color w:val="3399FF"/>
          <w:sz w:val="20"/>
          <w:szCs w:val="20"/>
          <w:lang w:eastAsia="ru-RU"/>
        </w:rPr>
        <w:t>обучающихся</w:t>
      </w:r>
      <w:proofErr w:type="gramEnd"/>
      <w:r w:rsidRPr="001F3BC8">
        <w:rPr>
          <w:rFonts w:ascii="Verdana" w:eastAsia="Times New Roman" w:hAnsi="Verdana" w:cs="Times New Roman"/>
          <w:color w:val="3399FF"/>
          <w:sz w:val="20"/>
          <w:szCs w:val="20"/>
          <w:lang w:eastAsia="ru-RU"/>
        </w:rPr>
        <w:t xml:space="preserve"> – это мальчишки. И мальчишки самого сложного возраста – подросткового. Возраста, который подвержен «влиянию улицы».</w:t>
      </w:r>
    </w:p>
    <w:p w:rsidR="001F3BC8" w:rsidRPr="001F3BC8" w:rsidRDefault="001F3BC8" w:rsidP="001F3B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1F3BC8">
        <w:rPr>
          <w:rFonts w:ascii="Verdana" w:eastAsia="Times New Roman" w:hAnsi="Verdana" w:cs="Times New Roman"/>
          <w:color w:val="3399FF"/>
          <w:sz w:val="20"/>
          <w:szCs w:val="20"/>
          <w:lang w:eastAsia="ru-RU"/>
        </w:rPr>
        <w:t xml:space="preserve"> Именно через техническое творчество удается воспитать у детей любовь к профессии, общественно – полезному труду, одновременно повышается их общеобразовательный </w:t>
      </w:r>
      <w:r w:rsidRPr="001F3BC8">
        <w:rPr>
          <w:rFonts w:ascii="Verdana" w:eastAsia="Times New Roman" w:hAnsi="Verdana" w:cs="Times New Roman"/>
          <w:color w:val="3399FF"/>
          <w:sz w:val="20"/>
          <w:szCs w:val="20"/>
          <w:lang w:eastAsia="ru-RU"/>
        </w:rPr>
        <w:lastRenderedPageBreak/>
        <w:t xml:space="preserve">уровень, расширяется уровень технического мышления. Получая знания </w:t>
      </w:r>
      <w:proofErr w:type="gramStart"/>
      <w:r w:rsidRPr="001F3BC8">
        <w:rPr>
          <w:rFonts w:ascii="Verdana" w:eastAsia="Times New Roman" w:hAnsi="Verdana" w:cs="Times New Roman"/>
          <w:color w:val="3399FF"/>
          <w:sz w:val="20"/>
          <w:szCs w:val="20"/>
          <w:lang w:eastAsia="ru-RU"/>
        </w:rPr>
        <w:t>по</w:t>
      </w:r>
      <w:proofErr w:type="gramEnd"/>
      <w:r w:rsidRPr="001F3BC8">
        <w:rPr>
          <w:rFonts w:ascii="Verdana" w:eastAsia="Times New Roman" w:hAnsi="Verdana" w:cs="Times New Roman"/>
          <w:color w:val="3399FF"/>
          <w:sz w:val="20"/>
          <w:szCs w:val="20"/>
          <w:lang w:eastAsia="ru-RU"/>
        </w:rPr>
        <w:t xml:space="preserve"> </w:t>
      </w:r>
      <w:proofErr w:type="gramStart"/>
      <w:r w:rsidRPr="001F3BC8">
        <w:rPr>
          <w:rFonts w:ascii="Verdana" w:eastAsia="Times New Roman" w:hAnsi="Verdana" w:cs="Times New Roman"/>
          <w:color w:val="3399FF"/>
          <w:sz w:val="20"/>
          <w:szCs w:val="20"/>
          <w:lang w:eastAsia="ru-RU"/>
        </w:rPr>
        <w:t>спец</w:t>
      </w:r>
      <w:proofErr w:type="gramEnd"/>
      <w:r w:rsidRPr="001F3BC8">
        <w:rPr>
          <w:rFonts w:ascii="Verdana" w:eastAsia="Times New Roman" w:hAnsi="Verdana" w:cs="Times New Roman"/>
          <w:color w:val="3399FF"/>
          <w:sz w:val="20"/>
          <w:szCs w:val="20"/>
          <w:lang w:eastAsia="ru-RU"/>
        </w:rPr>
        <w:t>. предметам, полученные в творческих объединениях технического творчества, учащиеся с большим энтузиазмом реализуют свою увлеченность и стремление к познанию и становлению выбранной профессии.</w:t>
      </w:r>
    </w:p>
    <w:p w:rsidR="001F3BC8" w:rsidRPr="001F3BC8" w:rsidRDefault="001F3BC8" w:rsidP="001F3B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1F3BC8">
        <w:rPr>
          <w:rFonts w:ascii="Verdana" w:eastAsia="Times New Roman" w:hAnsi="Verdana" w:cs="Times New Roman"/>
          <w:color w:val="3399FF"/>
          <w:sz w:val="20"/>
          <w:szCs w:val="20"/>
          <w:lang w:eastAsia="ru-RU"/>
        </w:rPr>
        <w:t>  Одним словом, за эти годы мы выросли с 4-х кружков до 20-ти творческих объединений, от 60 ребят до 600! Но самое главное мы выросли творчески и духовно! Потому что для каждого педагога важнее всего - заглянуть в душу ребёнка, постараться понять его и развить ту искорку успеха, которая обязательно есть в каждом!</w:t>
      </w:r>
    </w:p>
    <w:p w:rsidR="00FD279B" w:rsidRDefault="00FD279B"/>
    <w:sectPr w:rsidR="00FD279B" w:rsidSect="00FD2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3BC8"/>
    <w:rsid w:val="001F3BC8"/>
    <w:rsid w:val="00F53CB4"/>
    <w:rsid w:val="00FD2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79B"/>
  </w:style>
  <w:style w:type="paragraph" w:styleId="1">
    <w:name w:val="heading 1"/>
    <w:basedOn w:val="a"/>
    <w:link w:val="10"/>
    <w:uiPriority w:val="9"/>
    <w:qFormat/>
    <w:rsid w:val="001F3B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3B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F3BC8"/>
    <w:rPr>
      <w:b/>
      <w:bCs/>
    </w:rPr>
  </w:style>
  <w:style w:type="paragraph" w:styleId="a4">
    <w:name w:val="Normal (Web)"/>
    <w:basedOn w:val="a"/>
    <w:uiPriority w:val="99"/>
    <w:semiHidden/>
    <w:unhideWhenUsed/>
    <w:rsid w:val="001F3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2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2447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дтт-4</dc:creator>
  <cp:lastModifiedBy>дтт-4</cp:lastModifiedBy>
  <cp:revision>1</cp:revision>
  <dcterms:created xsi:type="dcterms:W3CDTF">2023-03-09T06:22:00Z</dcterms:created>
  <dcterms:modified xsi:type="dcterms:W3CDTF">2023-03-09T06:22:00Z</dcterms:modified>
</cp:coreProperties>
</file>